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5A" w:rsidRPr="00BD7382" w:rsidRDefault="00BD7382">
      <w:pPr>
        <w:pStyle w:val="Title"/>
        <w:contextualSpacing w:val="0"/>
        <w:rPr>
          <w:rFonts w:ascii="Brush Script MT" w:eastAsia="Yellowtail" w:hAnsi="Brush Script MT" w:cs="Yellowtail"/>
          <w:color w:val="000000"/>
          <w:sz w:val="40"/>
          <w:szCs w:val="40"/>
        </w:rPr>
      </w:pPr>
      <w:bookmarkStart w:id="0" w:name="_gjdgxs" w:colFirst="0" w:colLast="0"/>
      <w:bookmarkEnd w:id="0"/>
      <w:r w:rsidRPr="00BD7382">
        <w:rPr>
          <w:rFonts w:ascii="Brush Script MT" w:hAnsi="Brush Script MT"/>
          <w:noProof/>
        </w:rPr>
        <w:drawing>
          <wp:anchor distT="114300" distB="114300" distL="114300" distR="114300" simplePos="0" relativeHeight="251658240" behindDoc="0" locked="0" layoutInCell="1" hidden="0" allowOverlap="1">
            <wp:simplePos x="0" y="0"/>
            <wp:positionH relativeFrom="margin">
              <wp:posOffset>3129915</wp:posOffset>
            </wp:positionH>
            <wp:positionV relativeFrom="paragraph">
              <wp:posOffset>0</wp:posOffset>
            </wp:positionV>
            <wp:extent cx="2305129" cy="1183958"/>
            <wp:effectExtent l="0" t="0" r="0" b="0"/>
            <wp:wrapSquare wrapText="bothSides" distT="114300" distB="114300" distL="114300" distR="11430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a:stretch>
                      <a:fillRect/>
                    </a:stretch>
                  </pic:blipFill>
                  <pic:spPr>
                    <a:xfrm>
                      <a:off x="0" y="0"/>
                      <a:ext cx="2305129" cy="1183958"/>
                    </a:xfrm>
                    <a:prstGeom prst="rect">
                      <a:avLst/>
                    </a:prstGeom>
                    <a:ln/>
                  </pic:spPr>
                </pic:pic>
              </a:graphicData>
            </a:graphic>
          </wp:anchor>
        </w:drawing>
      </w:r>
      <w:r w:rsidR="00E36456" w:rsidRPr="00BD7382">
        <w:rPr>
          <w:rFonts w:ascii="Brush Script MT" w:eastAsia="Yellowtail" w:hAnsi="Brush Script MT" w:cs="Yellowtail"/>
          <w:color w:val="000000"/>
          <w:sz w:val="40"/>
          <w:szCs w:val="40"/>
        </w:rPr>
        <w:t>Cascade Investment Advisors</w:t>
      </w:r>
    </w:p>
    <w:p w:rsidR="00E7365A" w:rsidRPr="00BD7382" w:rsidRDefault="00E36456">
      <w:pPr>
        <w:pStyle w:val="Title"/>
        <w:contextualSpacing w:val="0"/>
        <w:rPr>
          <w:rFonts w:ascii="Arial" w:hAnsi="Arial" w:cs="Arial"/>
          <w:color w:val="F6B26B"/>
          <w:sz w:val="40"/>
          <w:szCs w:val="40"/>
        </w:rPr>
      </w:pPr>
      <w:bookmarkStart w:id="1" w:name="_30j0zll" w:colFirst="0" w:colLast="0"/>
      <w:bookmarkEnd w:id="1"/>
      <w:r w:rsidRPr="00BD7382">
        <w:rPr>
          <w:rFonts w:ascii="Arial" w:hAnsi="Arial" w:cs="Arial"/>
          <w:color w:val="F6B26B"/>
          <w:sz w:val="40"/>
          <w:szCs w:val="40"/>
        </w:rPr>
        <w:t>CHARITABLE LENDING</w:t>
      </w:r>
    </w:p>
    <w:p w:rsidR="00E7365A" w:rsidRPr="00BD7382" w:rsidRDefault="00E36456">
      <w:pPr>
        <w:pStyle w:val="Title"/>
        <w:contextualSpacing w:val="0"/>
        <w:rPr>
          <w:rFonts w:ascii="Arial" w:hAnsi="Arial" w:cs="Arial"/>
          <w:color w:val="F6B26B"/>
          <w:sz w:val="40"/>
          <w:szCs w:val="40"/>
        </w:rPr>
      </w:pPr>
      <w:bookmarkStart w:id="2" w:name="_1fob9te" w:colFirst="0" w:colLast="0"/>
      <w:bookmarkEnd w:id="2"/>
      <w:r w:rsidRPr="00BD7382">
        <w:rPr>
          <w:rFonts w:ascii="Arial" w:hAnsi="Arial" w:cs="Arial"/>
          <w:color w:val="F6B26B"/>
          <w:sz w:val="40"/>
          <w:szCs w:val="40"/>
        </w:rPr>
        <w:t>NEWSLETTER</w:t>
      </w:r>
    </w:p>
    <w:p w:rsidR="00BD7382" w:rsidRDefault="00E36456" w:rsidP="00BD7382">
      <w:pPr>
        <w:pStyle w:val="Title"/>
        <w:contextualSpacing w:val="0"/>
        <w:rPr>
          <w:rFonts w:ascii="Arial" w:hAnsi="Arial" w:cs="Arial"/>
          <w:color w:val="000000"/>
          <w:sz w:val="28"/>
          <w:szCs w:val="28"/>
        </w:rPr>
      </w:pPr>
      <w:bookmarkStart w:id="3" w:name="_3znysh7" w:colFirst="0" w:colLast="0"/>
      <w:bookmarkEnd w:id="3"/>
      <w:r w:rsidRPr="00BD7382">
        <w:rPr>
          <w:rFonts w:ascii="Arial" w:hAnsi="Arial" w:cs="Arial"/>
          <w:color w:val="000000"/>
          <w:sz w:val="28"/>
          <w:szCs w:val="28"/>
        </w:rPr>
        <w:t>October 2017</w:t>
      </w:r>
    </w:p>
    <w:p w:rsidR="00BD7382" w:rsidRPr="00BD7382" w:rsidRDefault="00BD7382" w:rsidP="00BD7382">
      <w:bookmarkStart w:id="4" w:name="_GoBack"/>
      <w:bookmarkEnd w:id="4"/>
    </w:p>
    <w:p w:rsidR="00E7365A" w:rsidRPr="00BD7382" w:rsidRDefault="00E36456">
      <w:pPr>
        <w:pStyle w:val="Heading1"/>
        <w:contextualSpacing w:val="0"/>
        <w:rPr>
          <w:rFonts w:ascii="Arial" w:hAnsi="Arial" w:cs="Arial"/>
          <w:b/>
          <w:sz w:val="28"/>
          <w:szCs w:val="28"/>
        </w:rPr>
      </w:pPr>
      <w:bookmarkStart w:id="5" w:name="_vnzmrhs8ax29" w:colFirst="0" w:colLast="0"/>
      <w:bookmarkEnd w:id="5"/>
      <w:r w:rsidRPr="00BD7382">
        <w:rPr>
          <w:rFonts w:ascii="Arial" w:hAnsi="Arial" w:cs="Arial"/>
          <w:b/>
          <w:sz w:val="28"/>
          <w:szCs w:val="28"/>
        </w:rPr>
        <w:t>THIS OCTOBER, WE’RE HIGHLIGHTING OUR CHARITABLE LENDING EFFORTS ON A CLOTHING GROUP IN NICARAGUA</w:t>
      </w:r>
    </w:p>
    <w:p w:rsidR="00E7365A" w:rsidRDefault="00E36456">
      <w:pPr>
        <w:pStyle w:val="Heading2"/>
        <w:contextualSpacing w:val="0"/>
        <w:rPr>
          <w:color w:val="E06666"/>
        </w:rPr>
      </w:pPr>
      <w:bookmarkStart w:id="6" w:name="_tyjcwt" w:colFirst="0" w:colLast="0"/>
      <w:bookmarkEnd w:id="6"/>
      <w:r>
        <w:rPr>
          <w:color w:val="E06666"/>
        </w:rPr>
        <w:t>Sendas de Paz Group in Nicaragua</w:t>
      </w:r>
    </w:p>
    <w:p w:rsidR="00E7365A" w:rsidRPr="00BD7382" w:rsidRDefault="00E36456">
      <w:pPr>
        <w:rPr>
          <w:rFonts w:ascii="Arial" w:hAnsi="Arial" w:cs="Arial"/>
        </w:rPr>
      </w:pPr>
      <w:r w:rsidRPr="00BD7382">
        <w:rPr>
          <w:rFonts w:ascii="Arial" w:hAnsi="Arial" w:cs="Arial"/>
          <w:sz w:val="24"/>
          <w:szCs w:val="24"/>
        </w:rPr>
        <w:t xml:space="preserve">The </w:t>
      </w:r>
      <w:proofErr w:type="spellStart"/>
      <w:r w:rsidRPr="00BD7382">
        <w:rPr>
          <w:rFonts w:ascii="Arial" w:hAnsi="Arial" w:cs="Arial"/>
          <w:sz w:val="24"/>
          <w:szCs w:val="24"/>
        </w:rPr>
        <w:t>Sendas</w:t>
      </w:r>
      <w:proofErr w:type="spellEnd"/>
      <w:r w:rsidRPr="00BD7382">
        <w:rPr>
          <w:rFonts w:ascii="Arial" w:hAnsi="Arial" w:cs="Arial"/>
          <w:sz w:val="24"/>
          <w:szCs w:val="24"/>
        </w:rPr>
        <w:t xml:space="preserve"> de Paz group is made up of three hard-working people, coordinated by Ana. She is 45 years old and has made a living selling clothing for seven years. This is her fourth loan cycle with the Kiva lender and she is requesting a loan of $1,100 USD to invest in purchasing more clothing and sandals to expand her business. The other members: </w:t>
      </w:r>
      <w:proofErr w:type="spellStart"/>
      <w:r w:rsidRPr="00BD7382">
        <w:rPr>
          <w:rFonts w:ascii="Arial" w:hAnsi="Arial" w:cs="Arial"/>
          <w:sz w:val="24"/>
          <w:szCs w:val="24"/>
        </w:rPr>
        <w:t>María</w:t>
      </w:r>
      <w:proofErr w:type="spellEnd"/>
      <w:r w:rsidRPr="00BD7382">
        <w:rPr>
          <w:rFonts w:ascii="Arial" w:hAnsi="Arial" w:cs="Arial"/>
          <w:sz w:val="24"/>
          <w:szCs w:val="24"/>
        </w:rPr>
        <w:t xml:space="preserve"> and Eduardo, both are 44 years and also sell clothes. </w:t>
      </w:r>
      <w:r w:rsidRPr="00BD7382">
        <w:rPr>
          <w:rFonts w:ascii="Arial" w:hAnsi="Arial" w:cs="Arial"/>
        </w:rPr>
        <w:br/>
      </w:r>
      <w:r w:rsidRPr="00BD7382">
        <w:rPr>
          <w:rFonts w:ascii="Arial" w:hAnsi="Arial" w:cs="Arial"/>
        </w:rPr>
        <w:br/>
      </w:r>
      <w:r w:rsidRPr="00BD7382">
        <w:rPr>
          <w:rFonts w:ascii="Arial" w:hAnsi="Arial" w:cs="Arial"/>
          <w:noProof/>
        </w:rPr>
        <w:drawing>
          <wp:anchor distT="114300" distB="114300" distL="114300" distR="114300" simplePos="0" relativeHeight="251659264" behindDoc="0" locked="0" layoutInCell="1" hidden="0" allowOverlap="1">
            <wp:simplePos x="0" y="0"/>
            <wp:positionH relativeFrom="margin">
              <wp:posOffset>38100</wp:posOffset>
            </wp:positionH>
            <wp:positionV relativeFrom="paragraph">
              <wp:posOffset>333375</wp:posOffset>
            </wp:positionV>
            <wp:extent cx="2612355" cy="1793558"/>
            <wp:effectExtent l="0" t="0" r="0" b="0"/>
            <wp:wrapSquare wrapText="bothSides" distT="114300" distB="114300" distL="114300" distR="114300"/>
            <wp:docPr id="3" name="image6.jpg" descr="kiva.jpg"/>
            <wp:cNvGraphicFramePr/>
            <a:graphic xmlns:a="http://schemas.openxmlformats.org/drawingml/2006/main">
              <a:graphicData uri="http://schemas.openxmlformats.org/drawingml/2006/picture">
                <pic:pic xmlns:pic="http://schemas.openxmlformats.org/drawingml/2006/picture">
                  <pic:nvPicPr>
                    <pic:cNvPr id="0" name="image6.jpg" descr="kiva.jpg"/>
                    <pic:cNvPicPr preferRelativeResize="0"/>
                  </pic:nvPicPr>
                  <pic:blipFill>
                    <a:blip r:embed="rId7"/>
                    <a:srcRect/>
                    <a:stretch>
                      <a:fillRect/>
                    </a:stretch>
                  </pic:blipFill>
                  <pic:spPr>
                    <a:xfrm>
                      <a:off x="0" y="0"/>
                      <a:ext cx="2612355" cy="1793558"/>
                    </a:xfrm>
                    <a:prstGeom prst="rect">
                      <a:avLst/>
                    </a:prstGeom>
                    <a:ln/>
                  </pic:spPr>
                </pic:pic>
              </a:graphicData>
            </a:graphic>
          </wp:anchor>
        </w:drawing>
      </w:r>
    </w:p>
    <w:p w:rsidR="00E7365A" w:rsidRDefault="00E36456">
      <w:pPr>
        <w:rPr>
          <w:b/>
          <w:color w:val="E06666"/>
          <w:sz w:val="28"/>
          <w:szCs w:val="28"/>
        </w:rPr>
      </w:pPr>
      <w:r>
        <w:rPr>
          <w:b/>
          <w:color w:val="E06666"/>
          <w:sz w:val="28"/>
          <w:szCs w:val="28"/>
        </w:rPr>
        <w:t xml:space="preserve">About </w:t>
      </w:r>
      <w:proofErr w:type="spellStart"/>
      <w:r>
        <w:rPr>
          <w:b/>
          <w:color w:val="E06666"/>
          <w:sz w:val="28"/>
          <w:szCs w:val="28"/>
        </w:rPr>
        <w:t>Sendas</w:t>
      </w:r>
      <w:proofErr w:type="spellEnd"/>
      <w:r>
        <w:rPr>
          <w:b/>
          <w:color w:val="E06666"/>
          <w:sz w:val="28"/>
          <w:szCs w:val="28"/>
        </w:rPr>
        <w:t xml:space="preserve"> de Paz Group in Central America...</w:t>
      </w:r>
    </w:p>
    <w:p w:rsidR="00E7365A" w:rsidRPr="00BD7382" w:rsidRDefault="00E36456">
      <w:pPr>
        <w:rPr>
          <w:rFonts w:ascii="Arial" w:hAnsi="Arial" w:cs="Arial"/>
          <w:sz w:val="24"/>
          <w:szCs w:val="24"/>
        </w:rPr>
      </w:pPr>
      <w:r w:rsidRPr="00BD7382">
        <w:rPr>
          <w:rFonts w:ascii="Arial" w:hAnsi="Arial" w:cs="Arial"/>
          <w:sz w:val="24"/>
          <w:szCs w:val="24"/>
        </w:rPr>
        <w:t xml:space="preserve">One of the poorest countries in the Western Hemisphere, the country of Nicaragua sits just between Honduras to the North and Costa Rica to its South.  The country is still struggling to overcome the effects of dictatorship and civil war that left its economy and people reeling.  Join us lending to entrepreneurs like </w:t>
      </w:r>
      <w:proofErr w:type="spellStart"/>
      <w:r w:rsidRPr="00BD7382">
        <w:rPr>
          <w:rFonts w:ascii="Arial" w:hAnsi="Arial" w:cs="Arial"/>
          <w:sz w:val="24"/>
          <w:szCs w:val="24"/>
        </w:rPr>
        <w:t>Sendas</w:t>
      </w:r>
      <w:proofErr w:type="spellEnd"/>
      <w:r w:rsidRPr="00BD7382">
        <w:rPr>
          <w:rFonts w:ascii="Arial" w:hAnsi="Arial" w:cs="Arial"/>
          <w:sz w:val="24"/>
          <w:szCs w:val="24"/>
        </w:rPr>
        <w:t xml:space="preserve"> de Paz Group to help them help themselves and their families. Join our Kiva group “The </w:t>
      </w:r>
      <w:proofErr w:type="spellStart"/>
      <w:r w:rsidRPr="00BD7382">
        <w:rPr>
          <w:rFonts w:ascii="Arial" w:hAnsi="Arial" w:cs="Arial"/>
          <w:sz w:val="24"/>
          <w:szCs w:val="24"/>
        </w:rPr>
        <w:t>Microlending</w:t>
      </w:r>
      <w:proofErr w:type="spellEnd"/>
      <w:r w:rsidRPr="00BD7382">
        <w:rPr>
          <w:rFonts w:ascii="Arial" w:hAnsi="Arial" w:cs="Arial"/>
          <w:sz w:val="24"/>
          <w:szCs w:val="24"/>
        </w:rPr>
        <w:t xml:space="preserve"> Fund” </w:t>
      </w:r>
      <w:proofErr w:type="gramStart"/>
      <w:r w:rsidRPr="00BD7382">
        <w:rPr>
          <w:rFonts w:ascii="Arial" w:hAnsi="Arial" w:cs="Arial"/>
          <w:sz w:val="24"/>
          <w:szCs w:val="24"/>
        </w:rPr>
        <w:t>at  Kiva.org</w:t>
      </w:r>
      <w:proofErr w:type="gramEnd"/>
      <w:r w:rsidRPr="00BD7382">
        <w:rPr>
          <w:rFonts w:ascii="Arial" w:hAnsi="Arial" w:cs="Arial"/>
          <w:sz w:val="24"/>
          <w:szCs w:val="24"/>
        </w:rPr>
        <w:t xml:space="preserve">. </w:t>
      </w:r>
      <w:r w:rsidRPr="00BD7382">
        <w:rPr>
          <w:rFonts w:ascii="Arial" w:hAnsi="Arial" w:cs="Arial"/>
          <w:noProof/>
        </w:rPr>
        <w:drawing>
          <wp:anchor distT="57150" distB="57150" distL="57150" distR="57150" simplePos="0" relativeHeight="251660288" behindDoc="0" locked="0" layoutInCell="1" hidden="0" allowOverlap="1">
            <wp:simplePos x="0" y="0"/>
            <wp:positionH relativeFrom="margin">
              <wp:posOffset>3048000</wp:posOffset>
            </wp:positionH>
            <wp:positionV relativeFrom="paragraph">
              <wp:posOffset>238125</wp:posOffset>
            </wp:positionV>
            <wp:extent cx="2933700" cy="1069938"/>
            <wp:effectExtent l="0" t="0" r="0" b="0"/>
            <wp:wrapSquare wrapText="bothSides" distT="57150" distB="57150" distL="57150" distR="57150"/>
            <wp:docPr id="1" name="image4.png" descr="Screen Shot 2017-10-09 at 5.47.26 PM.png"/>
            <wp:cNvGraphicFramePr/>
            <a:graphic xmlns:a="http://schemas.openxmlformats.org/drawingml/2006/main">
              <a:graphicData uri="http://schemas.openxmlformats.org/drawingml/2006/picture">
                <pic:pic xmlns:pic="http://schemas.openxmlformats.org/drawingml/2006/picture">
                  <pic:nvPicPr>
                    <pic:cNvPr id="0" name="image4.png" descr="Screen Shot 2017-10-09 at 5.47.26 PM.png"/>
                    <pic:cNvPicPr preferRelativeResize="0"/>
                  </pic:nvPicPr>
                  <pic:blipFill>
                    <a:blip r:embed="rId8"/>
                    <a:srcRect/>
                    <a:stretch>
                      <a:fillRect/>
                    </a:stretch>
                  </pic:blipFill>
                  <pic:spPr>
                    <a:xfrm>
                      <a:off x="0" y="0"/>
                      <a:ext cx="2933700" cy="1069938"/>
                    </a:xfrm>
                    <a:prstGeom prst="rect">
                      <a:avLst/>
                    </a:prstGeom>
                    <a:ln/>
                  </pic:spPr>
                </pic:pic>
              </a:graphicData>
            </a:graphic>
          </wp:anchor>
        </w:drawing>
      </w:r>
    </w:p>
    <w:sectPr w:rsidR="00E7365A" w:rsidRPr="00BD7382">
      <w:headerReference w:type="default" r:id="rId9"/>
      <w:footerReference w:type="default" r:id="rId10"/>
      <w:headerReference w:type="first" r:id="rId11"/>
      <w:footerReference w:type="first" r:id="rId12"/>
      <w:pgSz w:w="12240" w:h="15840"/>
      <w:pgMar w:top="1008" w:right="1440" w:bottom="1008"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B73" w:rsidRDefault="006A4B73">
      <w:pPr>
        <w:spacing w:before="0" w:line="240" w:lineRule="auto"/>
      </w:pPr>
      <w:r>
        <w:separator/>
      </w:r>
    </w:p>
  </w:endnote>
  <w:endnote w:type="continuationSeparator" w:id="0">
    <w:p w:rsidR="006A4B73" w:rsidRDefault="006A4B73">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urce Sans Pro">
    <w:altName w:val="Times New Roman"/>
    <w:charset w:val="00"/>
    <w:family w:val="auto"/>
    <w:pitch w:val="default"/>
  </w:font>
  <w:font w:name="Yanone Kaffeesatz">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Yellowtail">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5A" w:rsidRDefault="00E7365A">
    <w:pPr>
      <w:spacing w:line="240" w:lineRule="auto"/>
      <w:ind w:left="-1440" w:right="-1005"/>
      <w:rPr>
        <w:sz w:val="14"/>
        <w:szCs w:val="14"/>
      </w:rPr>
    </w:pPr>
  </w:p>
  <w:tbl>
    <w:tblPr>
      <w:tblStyle w:val="a"/>
      <w:tblW w:w="12225" w:type="dxa"/>
      <w:tblInd w:w="-1440" w:type="dxa"/>
      <w:tblBorders>
        <w:top w:val="single" w:sz="8" w:space="0" w:color="5E2B97"/>
        <w:left w:val="single" w:sz="8" w:space="0" w:color="5E2B97"/>
        <w:bottom w:val="single" w:sz="8" w:space="0" w:color="5E2B97"/>
        <w:right w:val="single" w:sz="8" w:space="0" w:color="5E2B97"/>
        <w:insideH w:val="single" w:sz="8" w:space="0" w:color="5E2B97"/>
        <w:insideV w:val="single" w:sz="8" w:space="0" w:color="5E2B97"/>
      </w:tblBorders>
      <w:tblLayout w:type="fixed"/>
      <w:tblLook w:val="0600" w:firstRow="0" w:lastRow="0" w:firstColumn="0" w:lastColumn="0" w:noHBand="1" w:noVBand="1"/>
    </w:tblPr>
    <w:tblGrid>
      <w:gridCol w:w="12225"/>
    </w:tblGrid>
    <w:tr w:rsidR="00E7365A">
      <w:trPr>
        <w:trHeight w:val="660"/>
      </w:trPr>
      <w:tc>
        <w:tcPr>
          <w:tcW w:w="12225" w:type="dxa"/>
          <w:shd w:val="clear" w:color="auto" w:fill="5E2B97"/>
          <w:tcMar>
            <w:top w:w="100" w:type="dxa"/>
            <w:left w:w="100" w:type="dxa"/>
            <w:bottom w:w="100" w:type="dxa"/>
            <w:right w:w="100" w:type="dxa"/>
          </w:tcMar>
          <w:vAlign w:val="center"/>
        </w:tcPr>
        <w:p w:rsidR="00E7365A" w:rsidRDefault="00E36456">
          <w:pPr>
            <w:widowControl w:val="0"/>
            <w:spacing w:before="0" w:line="240" w:lineRule="auto"/>
            <w:ind w:left="75"/>
            <w:jc w:val="center"/>
            <w:rPr>
              <w:color w:val="FFFFFF"/>
              <w:sz w:val="28"/>
              <w:szCs w:val="28"/>
            </w:rPr>
          </w:pPr>
          <w:r>
            <w:rPr>
              <w:color w:val="FFFFFF"/>
              <w:sz w:val="28"/>
              <w:szCs w:val="28"/>
            </w:rPr>
            <w:fldChar w:fldCharType="begin"/>
          </w:r>
          <w:r>
            <w:rPr>
              <w:color w:val="FFFFFF"/>
              <w:sz w:val="28"/>
              <w:szCs w:val="28"/>
            </w:rPr>
            <w:instrText>PAGE</w:instrText>
          </w:r>
          <w:r>
            <w:rPr>
              <w:color w:val="FFFFFF"/>
              <w:sz w:val="28"/>
              <w:szCs w:val="28"/>
            </w:rPr>
            <w:fldChar w:fldCharType="separate"/>
          </w:r>
          <w:r w:rsidR="007B550B">
            <w:rPr>
              <w:noProof/>
              <w:color w:val="FFFFFF"/>
              <w:sz w:val="28"/>
              <w:szCs w:val="28"/>
            </w:rPr>
            <w:t>2</w:t>
          </w:r>
          <w:r>
            <w:rPr>
              <w:color w:val="FFFFFF"/>
              <w:sz w:val="28"/>
              <w:szCs w:val="28"/>
            </w:rPr>
            <w:fldChar w:fldCharType="end"/>
          </w:r>
        </w:p>
      </w:tc>
    </w:tr>
  </w:tbl>
  <w:p w:rsidR="00E7365A" w:rsidRDefault="00E7365A">
    <w:pPr>
      <w:spacing w:after="720" w:line="240" w:lineRule="auto"/>
      <w:ind w:left="-1440" w:right="-1005"/>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5A" w:rsidRDefault="00E7365A">
    <w:pPr>
      <w:spacing w:before="0" w:line="240" w:lineRule="auto"/>
      <w:ind w:left="-1440" w:right="-1005"/>
      <w:rPr>
        <w:sz w:val="12"/>
        <w:szCs w:val="12"/>
        <w:shd w:val="clear" w:color="auto" w:fill="E06666"/>
      </w:rPr>
    </w:pPr>
  </w:p>
  <w:tbl>
    <w:tblPr>
      <w:tblStyle w:val="a0"/>
      <w:tblW w:w="12225" w:type="dxa"/>
      <w:tblInd w:w="-1440" w:type="dxa"/>
      <w:tblBorders>
        <w:top w:val="single" w:sz="8" w:space="0" w:color="F6B26B"/>
        <w:left w:val="single" w:sz="8" w:space="0" w:color="F6B26B"/>
        <w:bottom w:val="single" w:sz="8" w:space="0" w:color="F6B26B"/>
        <w:right w:val="single" w:sz="8" w:space="0" w:color="F6B26B"/>
        <w:insideH w:val="single" w:sz="8" w:space="0" w:color="F6B26B"/>
        <w:insideV w:val="single" w:sz="8" w:space="0" w:color="F6B26B"/>
      </w:tblBorders>
      <w:tblLayout w:type="fixed"/>
      <w:tblLook w:val="0600" w:firstRow="0" w:lastRow="0" w:firstColumn="0" w:lastColumn="0" w:noHBand="1" w:noVBand="1"/>
    </w:tblPr>
    <w:tblGrid>
      <w:gridCol w:w="12225"/>
    </w:tblGrid>
    <w:tr w:rsidR="00E7365A">
      <w:trPr>
        <w:trHeight w:val="660"/>
      </w:trPr>
      <w:tc>
        <w:tcPr>
          <w:tcW w:w="12225" w:type="dxa"/>
          <w:shd w:val="clear" w:color="auto" w:fill="F6B26B"/>
          <w:tcMar>
            <w:top w:w="100" w:type="dxa"/>
            <w:left w:w="100" w:type="dxa"/>
            <w:bottom w:w="100" w:type="dxa"/>
            <w:right w:w="100" w:type="dxa"/>
          </w:tcMar>
          <w:vAlign w:val="center"/>
        </w:tcPr>
        <w:p w:rsidR="00E7365A" w:rsidRDefault="00E36456">
          <w:pPr>
            <w:spacing w:before="0"/>
            <w:ind w:left="75"/>
            <w:jc w:val="center"/>
            <w:rPr>
              <w:color w:val="000000"/>
            </w:rPr>
          </w:pPr>
          <w:r>
            <w:rPr>
              <w:color w:val="000000"/>
            </w:rPr>
            <w:t>503 High Street | Oregon City, OR | 97045</w:t>
          </w:r>
        </w:p>
      </w:tc>
    </w:tr>
  </w:tbl>
  <w:p w:rsidR="00E7365A" w:rsidRDefault="00E7365A">
    <w:pPr>
      <w:spacing w:before="0" w:after="720" w:line="240" w:lineRule="auto"/>
      <w:ind w:left="-1440" w:right="-1005"/>
      <w:rPr>
        <w:sz w:val="12"/>
        <w:szCs w:val="12"/>
        <w:shd w:val="clear" w:color="auto" w:fill="E69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B73" w:rsidRDefault="006A4B73">
      <w:pPr>
        <w:spacing w:before="0" w:line="240" w:lineRule="auto"/>
      </w:pPr>
      <w:r>
        <w:separator/>
      </w:r>
    </w:p>
  </w:footnote>
  <w:footnote w:type="continuationSeparator" w:id="0">
    <w:p w:rsidR="006A4B73" w:rsidRDefault="006A4B73">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5A" w:rsidRDefault="00E7365A"/>
  <w:p w:rsidR="00E7365A" w:rsidRDefault="00E36456">
    <w:r>
      <w:rPr>
        <w:noProof/>
      </w:rPr>
      <w:drawing>
        <wp:inline distT="114300" distB="114300" distL="114300" distR="114300">
          <wp:extent cx="5943600" cy="50800"/>
          <wp:effectExtent l="0" t="0" r="0" b="0"/>
          <wp:docPr id="4" name="image8.png" descr="horizontal line"/>
          <wp:cNvGraphicFramePr/>
          <a:graphic xmlns:a="http://schemas.openxmlformats.org/drawingml/2006/main">
            <a:graphicData uri="http://schemas.openxmlformats.org/drawingml/2006/picture">
              <pic:pic xmlns:pic="http://schemas.openxmlformats.org/drawingml/2006/picture">
                <pic:nvPicPr>
                  <pic:cNvPr id="0" name="image8.png" descr="horizontal line"/>
                  <pic:cNvPicPr preferRelativeResize="0"/>
                </pic:nvPicPr>
                <pic:blipFill>
                  <a:blip r:embed="rId1"/>
                  <a:srcRect/>
                  <a:stretch>
                    <a:fillRect/>
                  </a:stretch>
                </pic:blipFill>
                <pic:spPr>
                  <a:xfrm>
                    <a:off x="0" y="0"/>
                    <a:ext cx="5943600" cy="50800"/>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65A" w:rsidRDefault="00E7365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5A"/>
    <w:rsid w:val="001D7B89"/>
    <w:rsid w:val="006A4B73"/>
    <w:rsid w:val="007B550B"/>
    <w:rsid w:val="00BD7382"/>
    <w:rsid w:val="00E36456"/>
    <w:rsid w:val="00E73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0016F-C05B-4BAE-B99D-9C8A37B27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urce Sans Pro" w:eastAsia="Source Sans Pro" w:hAnsi="Source Sans Pro" w:cs="Source Sans Pro"/>
        <w:color w:val="666666"/>
        <w:sz w:val="22"/>
        <w:szCs w:val="22"/>
        <w:lang w:val="en-US" w:eastAsia="en-US" w:bidi="ar-SA"/>
      </w:rPr>
    </w:rPrDefault>
    <w:pPrDefault>
      <w:pPr>
        <w:pBdr>
          <w:top w:val="nil"/>
          <w:left w:val="nil"/>
          <w:bottom w:val="nil"/>
          <w:right w:val="nil"/>
          <w:between w:val="nil"/>
        </w:pBdr>
        <w:spacing w:before="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320" w:line="240" w:lineRule="auto"/>
      <w:ind w:left="-15" w:right="-15"/>
      <w:contextualSpacing/>
      <w:outlineLvl w:val="0"/>
    </w:pPr>
    <w:rPr>
      <w:rFonts w:ascii="Yanone Kaffeesatz" w:eastAsia="Yanone Kaffeesatz" w:hAnsi="Yanone Kaffeesatz" w:cs="Yanone Kaffeesatz"/>
      <w:color w:val="434343"/>
      <w:sz w:val="84"/>
      <w:szCs w:val="84"/>
    </w:rPr>
  </w:style>
  <w:style w:type="paragraph" w:styleId="Heading2">
    <w:name w:val="heading 2"/>
    <w:basedOn w:val="Normal"/>
    <w:next w:val="Normal"/>
    <w:pPr>
      <w:spacing w:before="480"/>
      <w:contextualSpacing/>
      <w:outlineLvl w:val="1"/>
    </w:pPr>
    <w:rPr>
      <w:b/>
      <w:color w:val="434343"/>
      <w:sz w:val="32"/>
      <w:szCs w:val="32"/>
    </w:rPr>
  </w:style>
  <w:style w:type="paragraph" w:styleId="Heading3">
    <w:name w:val="heading 3"/>
    <w:basedOn w:val="Normal"/>
    <w:next w:val="Normal"/>
    <w:pPr>
      <w:widowControl w:val="0"/>
      <w:spacing w:line="240" w:lineRule="auto"/>
      <w:contextualSpacing/>
      <w:outlineLvl w:val="2"/>
    </w:pPr>
    <w:rPr>
      <w:color w:val="B7B7B7"/>
      <w:sz w:val="20"/>
      <w:szCs w:val="20"/>
    </w:rPr>
  </w:style>
  <w:style w:type="paragraph" w:styleId="Heading4">
    <w:name w:val="heading 4"/>
    <w:basedOn w:val="Normal"/>
    <w:next w:val="Normal"/>
    <w:pPr>
      <w:keepNext/>
      <w:keepLines/>
      <w:spacing w:line="240" w:lineRule="auto"/>
      <w:ind w:left="-15" w:right="-15"/>
      <w:contextualSpacing/>
      <w:outlineLvl w:val="3"/>
    </w:pPr>
    <w:rPr>
      <w:color w:val="EC7B00"/>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line="240" w:lineRule="auto"/>
      <w:ind w:left="-15" w:right="-15"/>
      <w:contextualSpacing/>
    </w:pPr>
    <w:rPr>
      <w:rFonts w:ascii="Yanone Kaffeesatz" w:eastAsia="Yanone Kaffeesatz" w:hAnsi="Yanone Kaffeesatz" w:cs="Yanone Kaffeesatz"/>
      <w:color w:val="5E2B97"/>
      <w:sz w:val="72"/>
      <w:szCs w:val="72"/>
    </w:rPr>
  </w:style>
  <w:style w:type="paragraph" w:styleId="Subtitle">
    <w:name w:val="Subtitle"/>
    <w:basedOn w:val="Normal"/>
    <w:next w:val="Normal"/>
    <w:pPr>
      <w:keepNext/>
      <w:keepLines/>
      <w:spacing w:line="240" w:lineRule="auto"/>
      <w:ind w:left="-15" w:right="-15"/>
      <w:contextualSpacing/>
    </w:pPr>
    <w:rPr>
      <w:color w:val="EC7B0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Ramona-Cascade Dell</dc:creator>
  <cp:lastModifiedBy>ramona steinbrugge</cp:lastModifiedBy>
  <cp:revision>4</cp:revision>
  <dcterms:created xsi:type="dcterms:W3CDTF">2017-10-10T18:50:00Z</dcterms:created>
  <dcterms:modified xsi:type="dcterms:W3CDTF">2017-10-10T19:04:00Z</dcterms:modified>
</cp:coreProperties>
</file>